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hAnsi="宋体" w:cs="宋体"/>
          <w:sz w:val="48"/>
          <w:szCs w:val="48"/>
        </w:rPr>
      </w:pPr>
      <w:bookmarkStart w:id="0" w:name="_GoBack"/>
      <w:bookmarkEnd w:id="0"/>
      <w:r>
        <w:rPr>
          <w:rFonts w:hint="eastAsia" w:hAnsi="宋体" w:cs="宋体"/>
          <w:sz w:val="48"/>
          <w:szCs w:val="48"/>
        </w:rPr>
        <w:t>镇江市第一人民医院</w:t>
      </w:r>
    </w:p>
    <w:p>
      <w:pPr>
        <w:pStyle w:val="2"/>
        <w:jc w:val="center"/>
        <w:rPr>
          <w:rFonts w:hAnsi="宋体" w:cs="宋体"/>
          <w:sz w:val="48"/>
          <w:szCs w:val="48"/>
        </w:rPr>
      </w:pPr>
      <w:r>
        <w:rPr>
          <w:rFonts w:hint="eastAsia" w:hAnsi="宋体" w:cs="宋体"/>
          <w:sz w:val="48"/>
          <w:szCs w:val="48"/>
        </w:rPr>
        <w:t>2020年度医疗设备调研公告</w:t>
      </w:r>
    </w:p>
    <w:p>
      <w:pPr>
        <w:pStyle w:val="2"/>
        <w:rPr>
          <w:rFonts w:hAnsi="宋体" w:cs="宋体"/>
          <w:sz w:val="30"/>
          <w:szCs w:val="30"/>
        </w:rPr>
      </w:pPr>
      <w:r>
        <w:rPr>
          <w:rFonts w:hint="eastAsia" w:hAnsi="宋体" w:cs="宋体"/>
          <w:sz w:val="30"/>
          <w:szCs w:val="30"/>
        </w:rPr>
        <w:t xml:space="preserve"> 各经销商：</w:t>
      </w:r>
    </w:p>
    <w:p>
      <w:pPr>
        <w:pStyle w:val="2"/>
        <w:rPr>
          <w:rFonts w:hAnsi="宋体" w:cs="宋体"/>
          <w:sz w:val="30"/>
          <w:szCs w:val="30"/>
        </w:rPr>
      </w:pPr>
      <w:r>
        <w:rPr>
          <w:rFonts w:hint="eastAsia" w:hAnsi="宋体" w:cs="宋体"/>
          <w:sz w:val="30"/>
          <w:szCs w:val="30"/>
        </w:rPr>
        <w:t>　　根据镇江市第一人民医院关于《镇江市第一人民医院采购管理办法》的有关精神，镇江市第一人民医院采购中心2020年度3季度对以下设备进行调研：　　　　</w:t>
      </w:r>
    </w:p>
    <w:p>
      <w:pPr>
        <w:pStyle w:val="2"/>
        <w:rPr>
          <w:rFonts w:hAnsi="宋体" w:cs="宋体"/>
          <w:sz w:val="30"/>
          <w:szCs w:val="30"/>
        </w:rPr>
      </w:pPr>
      <w:r>
        <w:rPr>
          <w:rFonts w:hint="eastAsia" w:hAnsi="宋体" w:cs="宋体"/>
          <w:sz w:val="30"/>
          <w:szCs w:val="30"/>
        </w:rPr>
        <w:t xml:space="preserve">  骨髓细胞学图像分析系统。</w:t>
      </w:r>
    </w:p>
    <w:p>
      <w:pPr>
        <w:pStyle w:val="2"/>
        <w:ind w:firstLine="300" w:firstLineChars="100"/>
        <w:rPr>
          <w:rFonts w:hAnsi="宋体" w:cs="宋体"/>
          <w:sz w:val="30"/>
          <w:szCs w:val="30"/>
        </w:rPr>
      </w:pPr>
      <w:r>
        <w:rPr>
          <w:rFonts w:hint="eastAsia" w:hAnsi="宋体" w:cs="宋体"/>
          <w:sz w:val="30"/>
          <w:szCs w:val="30"/>
        </w:rPr>
        <w:t>欢迎具有产品经销资质及授权的公司、厂商积极参与，提供相关的资料及建议。因为项目较多，如有错误疏漏，请多多谅解，欢迎指正。请于5个工作日内（节假日顺延）提供资料。</w:t>
      </w:r>
    </w:p>
    <w:p>
      <w:pPr>
        <w:pStyle w:val="2"/>
        <w:rPr>
          <w:rFonts w:hAnsi="宋体" w:cs="宋体"/>
          <w:sz w:val="30"/>
          <w:szCs w:val="30"/>
        </w:rPr>
      </w:pPr>
      <w:r>
        <w:rPr>
          <w:rFonts w:hint="eastAsia" w:hAnsi="宋体" w:cs="宋体"/>
          <w:sz w:val="30"/>
          <w:szCs w:val="30"/>
        </w:rPr>
        <w:t>联系方式：</w:t>
      </w:r>
    </w:p>
    <w:p>
      <w:pPr>
        <w:pStyle w:val="2"/>
        <w:jc w:val="left"/>
        <w:rPr>
          <w:rFonts w:hAnsi="宋体" w:cs="宋体"/>
          <w:sz w:val="30"/>
          <w:szCs w:val="30"/>
        </w:rPr>
      </w:pPr>
      <w:r>
        <w:rPr>
          <w:rFonts w:hint="eastAsia" w:hAnsi="宋体" w:cs="宋体"/>
          <w:sz w:val="30"/>
          <w:szCs w:val="30"/>
        </w:rPr>
        <w:t xml:space="preserve">     杜老师         0511-85231212             </w:t>
      </w:r>
    </w:p>
    <w:p>
      <w:pPr>
        <w:pStyle w:val="2"/>
        <w:rPr>
          <w:rFonts w:hAnsi="宋体" w:cs="宋体"/>
          <w:sz w:val="30"/>
          <w:szCs w:val="30"/>
        </w:rPr>
      </w:pPr>
      <w:r>
        <w:rPr>
          <w:rFonts w:hint="eastAsia" w:hAnsi="宋体" w:cs="宋体"/>
          <w:sz w:val="30"/>
          <w:szCs w:val="30"/>
        </w:rPr>
        <w:t xml:space="preserve">                          镇江市第一人民医院采购供应中心</w:t>
      </w:r>
    </w:p>
    <w:p>
      <w:pPr>
        <w:pStyle w:val="2"/>
        <w:rPr>
          <w:rFonts w:hAnsi="宋体" w:cs="宋体"/>
          <w:sz w:val="30"/>
          <w:szCs w:val="30"/>
        </w:rPr>
      </w:pPr>
      <w:r>
        <w:rPr>
          <w:rFonts w:hint="eastAsia" w:hAnsi="宋体" w:cs="宋体"/>
          <w:sz w:val="30"/>
          <w:szCs w:val="30"/>
        </w:rPr>
        <w:t xml:space="preserve">                                        2020-8-20     </w:t>
      </w:r>
    </w:p>
    <w:p>
      <w:pPr>
        <w:pStyle w:val="2"/>
        <w:rPr>
          <w:rFonts w:ascii="楷体" w:hAnsi="楷体" w:eastAsia="楷体"/>
          <w:color w:val="000000"/>
          <w:sz w:val="30"/>
          <w:szCs w:val="30"/>
          <w:shd w:val="clear" w:color="auto" w:fill="FFFFFF"/>
        </w:rPr>
      </w:pPr>
      <w:r>
        <w:rPr>
          <w:rFonts w:hint="eastAsia" w:cs="宋体" w:asciiTheme="majorEastAsia" w:hAnsiTheme="majorEastAsia" w:eastAsiaTheme="majorEastAsia"/>
          <w:sz w:val="30"/>
          <w:szCs w:val="30"/>
        </w:rPr>
        <w:t>备注：根据</w:t>
      </w:r>
      <w:r>
        <w:rPr>
          <w:rFonts w:hint="eastAsia" w:ascii="方正小标宋_GBK" w:hAnsi="微软雅黑" w:eastAsia="方正小标宋_GBK" w:cs="宋体"/>
          <w:color w:val="333333"/>
          <w:kern w:val="0"/>
          <w:sz w:val="30"/>
          <w:szCs w:val="30"/>
        </w:rPr>
        <w:t>《江苏省2020年政府集中采购目录及采购限额标准》及镇江市财政局的相关文件规定</w:t>
      </w:r>
      <w:r>
        <w:rPr>
          <w:rFonts w:hint="eastAsia" w:hAnsi="宋体" w:cs="宋体"/>
          <w:sz w:val="32"/>
          <w:szCs w:val="32"/>
        </w:rPr>
        <w:t>，30万元以上的医疗设备都要招标采购，相关招标采购信息请关注：</w:t>
      </w:r>
      <w:r>
        <w:rPr>
          <w:rFonts w:hint="eastAsia" w:ascii="楷体" w:hAnsi="楷体" w:eastAsia="楷体"/>
          <w:b/>
          <w:color w:val="000000"/>
          <w:sz w:val="36"/>
          <w:szCs w:val="36"/>
          <w:shd w:val="clear" w:color="auto" w:fill="FFFFFF"/>
        </w:rPr>
        <w:t>镇江市公共资源交易网-政府采购、江苏政府采购网、必联网</w:t>
      </w:r>
      <w:r>
        <w:rPr>
          <w:rFonts w:hint="eastAsia" w:ascii="楷体" w:hAnsi="楷体" w:eastAsia="楷体"/>
          <w:color w:val="000000"/>
          <w:sz w:val="32"/>
          <w:szCs w:val="32"/>
          <w:shd w:val="clear" w:color="auto" w:fill="FFFFFF"/>
        </w:rPr>
        <w:t>等相关网站</w:t>
      </w:r>
      <w:r>
        <w:rPr>
          <w:rFonts w:hint="eastAsia" w:ascii="楷体" w:hAnsi="楷体" w:eastAsia="楷体"/>
          <w:color w:val="000000"/>
          <w:sz w:val="30"/>
          <w:szCs w:val="30"/>
          <w:shd w:val="clear" w:color="auto" w:fill="FFFFFF"/>
        </w:rPr>
        <w:t>。</w:t>
      </w:r>
    </w:p>
    <w:p>
      <w:pPr>
        <w:pStyle w:val="2"/>
        <w:rPr>
          <w:rFonts w:ascii="楷体" w:hAnsi="楷体" w:eastAsia="楷体"/>
          <w:color w:val="000000"/>
          <w:sz w:val="30"/>
          <w:szCs w:val="30"/>
          <w:shd w:val="clear" w:color="auto" w:fill="FFFFFF"/>
        </w:rPr>
      </w:pPr>
    </w:p>
    <w:p>
      <w:pPr>
        <w:pStyle w:val="2"/>
        <w:rPr>
          <w:rFonts w:ascii="楷体" w:hAnsi="楷体" w:eastAsia="楷体"/>
          <w:color w:val="000000"/>
          <w:sz w:val="30"/>
          <w:szCs w:val="30"/>
          <w:shd w:val="clear" w:color="auto" w:fill="FFFFFF"/>
        </w:rPr>
      </w:pPr>
    </w:p>
    <w:p>
      <w:pPr>
        <w:pStyle w:val="2"/>
        <w:rPr>
          <w:rFonts w:ascii="楷体" w:hAnsi="楷体" w:eastAsia="楷体"/>
          <w:color w:val="000000"/>
          <w:sz w:val="30"/>
          <w:szCs w:val="30"/>
          <w:shd w:val="clear" w:color="auto" w:fill="FFFFFF"/>
        </w:rPr>
      </w:pPr>
    </w:p>
    <w:p>
      <w:pPr>
        <w:pStyle w:val="2"/>
        <w:rPr>
          <w:rFonts w:ascii="楷体" w:hAnsi="楷体" w:eastAsia="楷体"/>
          <w:color w:val="000000"/>
          <w:sz w:val="30"/>
          <w:szCs w:val="30"/>
          <w:shd w:val="clear" w:color="auto" w:fill="FFFFFF"/>
        </w:rPr>
      </w:pPr>
      <w:r>
        <w:rPr>
          <w:rFonts w:hint="eastAsia" w:ascii="楷体" w:hAnsi="楷体" w:eastAsia="楷体"/>
          <w:color w:val="000000"/>
          <w:sz w:val="30"/>
          <w:szCs w:val="30"/>
          <w:shd w:val="clear" w:color="auto" w:fill="FFFFFF"/>
        </w:rPr>
        <w:t>备注：材料格式如下</w:t>
      </w:r>
    </w:p>
    <w:p>
      <w:pPr>
        <w:jc w:val="center"/>
        <w:rPr>
          <w:rFonts w:asciiTheme="majorEastAsia" w:hAnsiTheme="majorEastAsia" w:eastAsiaTheme="majorEastAsia"/>
          <w:sz w:val="30"/>
          <w:szCs w:val="30"/>
        </w:rPr>
      </w:pPr>
    </w:p>
    <w:p>
      <w:pPr>
        <w:jc w:val="center"/>
        <w:rPr>
          <w:rFonts w:asciiTheme="majorEastAsia" w:hAnsiTheme="majorEastAsia" w:eastAsiaTheme="majorEastAsia"/>
          <w:sz w:val="30"/>
          <w:szCs w:val="30"/>
        </w:rPr>
      </w:pPr>
      <w:r>
        <w:rPr>
          <w:rFonts w:hint="eastAsia" w:asciiTheme="majorEastAsia" w:hAnsiTheme="majorEastAsia" w:eastAsiaTheme="majorEastAsia"/>
          <w:sz w:val="30"/>
          <w:szCs w:val="30"/>
        </w:rPr>
        <w:t>镇江市第一人民医院医疗设备购置</w:t>
      </w:r>
    </w:p>
    <w:p>
      <w:pPr>
        <w:jc w:val="center"/>
        <w:rPr>
          <w:rFonts w:asciiTheme="majorEastAsia" w:hAnsiTheme="majorEastAsia" w:eastAsiaTheme="majorEastAsia"/>
          <w:sz w:val="30"/>
          <w:szCs w:val="30"/>
        </w:rPr>
      </w:pPr>
    </w:p>
    <w:p>
      <w:pPr>
        <w:jc w:val="center"/>
        <w:rPr>
          <w:rFonts w:asciiTheme="majorEastAsia" w:hAnsiTheme="majorEastAsia" w:eastAsiaTheme="majorEastAsia"/>
          <w:sz w:val="30"/>
          <w:szCs w:val="30"/>
        </w:rPr>
      </w:pPr>
      <w:r>
        <w:rPr>
          <w:rFonts w:hint="eastAsia" w:asciiTheme="majorEastAsia" w:hAnsiTheme="majorEastAsia" w:eastAsiaTheme="majorEastAsia"/>
          <w:sz w:val="30"/>
          <w:szCs w:val="30"/>
        </w:rPr>
        <w:t>推荐材料</w:t>
      </w:r>
    </w:p>
    <w:p>
      <w:pPr>
        <w:jc w:val="left"/>
        <w:rPr>
          <w:rFonts w:asciiTheme="majorEastAsia" w:hAnsiTheme="majorEastAsia" w:eastAsiaTheme="majorEastAsia"/>
          <w:sz w:val="30"/>
          <w:szCs w:val="30"/>
        </w:rPr>
      </w:pPr>
    </w:p>
    <w:p>
      <w:pPr>
        <w:jc w:val="left"/>
        <w:rPr>
          <w:rFonts w:asciiTheme="majorEastAsia" w:hAnsiTheme="majorEastAsia" w:eastAsiaTheme="majorEastAsia"/>
          <w:sz w:val="30"/>
          <w:szCs w:val="30"/>
        </w:rPr>
      </w:pPr>
    </w:p>
    <w:p>
      <w:pPr>
        <w:jc w:val="left"/>
        <w:rPr>
          <w:rFonts w:asciiTheme="majorEastAsia" w:hAnsiTheme="majorEastAsia" w:eastAsiaTheme="majorEastAsia"/>
          <w:sz w:val="30"/>
          <w:szCs w:val="30"/>
        </w:rPr>
      </w:pPr>
    </w:p>
    <w:p>
      <w:pPr>
        <w:jc w:val="left"/>
        <w:rPr>
          <w:rFonts w:asciiTheme="majorEastAsia" w:hAnsiTheme="majorEastAsia" w:eastAsiaTheme="majorEastAsia"/>
          <w:sz w:val="30"/>
          <w:szCs w:val="30"/>
        </w:rPr>
      </w:pPr>
    </w:p>
    <w:p>
      <w:pPr>
        <w:jc w:val="left"/>
        <w:rPr>
          <w:rFonts w:asciiTheme="majorEastAsia" w:hAnsiTheme="majorEastAsia" w:eastAsiaTheme="majorEastAsia"/>
          <w:sz w:val="30"/>
          <w:szCs w:val="30"/>
        </w:rPr>
      </w:pPr>
    </w:p>
    <w:p>
      <w:pPr>
        <w:jc w:val="left"/>
        <w:rPr>
          <w:rFonts w:asciiTheme="majorEastAsia" w:hAnsiTheme="majorEastAsia" w:eastAsiaTheme="majorEastAsia"/>
          <w:sz w:val="30"/>
          <w:szCs w:val="30"/>
        </w:rPr>
      </w:pPr>
    </w:p>
    <w:p>
      <w:pPr>
        <w:jc w:val="left"/>
        <w:rPr>
          <w:rFonts w:asciiTheme="majorEastAsia" w:hAnsiTheme="majorEastAsia" w:eastAsiaTheme="majorEastAsia"/>
          <w:sz w:val="30"/>
          <w:szCs w:val="30"/>
        </w:rPr>
      </w:pPr>
    </w:p>
    <w:p>
      <w:pPr>
        <w:jc w:val="left"/>
        <w:rPr>
          <w:rFonts w:asciiTheme="majorEastAsia" w:hAnsiTheme="majorEastAsia" w:eastAsiaTheme="majorEastAsia"/>
          <w:sz w:val="30"/>
          <w:szCs w:val="30"/>
        </w:rPr>
      </w:pPr>
    </w:p>
    <w:p>
      <w:pPr>
        <w:ind w:firstLine="300" w:firstLineChars="100"/>
        <w:jc w:val="left"/>
        <w:rPr>
          <w:rFonts w:asciiTheme="majorEastAsia" w:hAnsiTheme="majorEastAsia" w:eastAsiaTheme="majorEastAsia"/>
          <w:sz w:val="30"/>
          <w:szCs w:val="30"/>
          <w:u w:val="single"/>
        </w:rPr>
      </w:pPr>
      <w:r>
        <w:rPr>
          <w:rFonts w:hint="eastAsia" w:asciiTheme="majorEastAsia" w:hAnsiTheme="majorEastAsia" w:eastAsiaTheme="majorEastAsia"/>
          <w:sz w:val="30"/>
          <w:szCs w:val="30"/>
        </w:rPr>
        <w:t>项目编号：</w:t>
      </w:r>
      <w:r>
        <w:rPr>
          <w:rFonts w:hint="eastAsia" w:asciiTheme="majorEastAsia" w:hAnsiTheme="majorEastAsia" w:eastAsiaTheme="majorEastAsia"/>
          <w:sz w:val="30"/>
          <w:szCs w:val="30"/>
          <w:u w:val="single"/>
        </w:rPr>
        <w:t xml:space="preserve">                           </w:t>
      </w:r>
    </w:p>
    <w:p>
      <w:pPr>
        <w:ind w:firstLine="300" w:firstLineChars="100"/>
        <w:jc w:val="left"/>
        <w:rPr>
          <w:rFonts w:asciiTheme="majorEastAsia" w:hAnsiTheme="majorEastAsia" w:eastAsiaTheme="majorEastAsia"/>
          <w:sz w:val="30"/>
          <w:szCs w:val="30"/>
        </w:rPr>
      </w:pPr>
      <w:r>
        <w:rPr>
          <w:rFonts w:hint="eastAsia" w:asciiTheme="majorEastAsia" w:hAnsiTheme="majorEastAsia" w:eastAsiaTheme="majorEastAsia"/>
          <w:sz w:val="30"/>
          <w:szCs w:val="30"/>
        </w:rPr>
        <w:t>项目名称：</w:t>
      </w:r>
      <w:r>
        <w:rPr>
          <w:rFonts w:hint="eastAsia" w:asciiTheme="majorEastAsia" w:hAnsiTheme="majorEastAsia" w:eastAsiaTheme="majorEastAsia"/>
          <w:sz w:val="30"/>
          <w:szCs w:val="30"/>
          <w:u w:val="single"/>
        </w:rPr>
        <w:t xml:space="preserve">                           </w:t>
      </w:r>
    </w:p>
    <w:p>
      <w:pPr>
        <w:ind w:firstLine="300" w:firstLineChars="100"/>
        <w:jc w:val="left"/>
        <w:rPr>
          <w:rFonts w:asciiTheme="majorEastAsia" w:hAnsiTheme="majorEastAsia" w:eastAsiaTheme="majorEastAsia"/>
          <w:sz w:val="30"/>
          <w:szCs w:val="30"/>
          <w:u w:val="single"/>
        </w:rPr>
      </w:pPr>
      <w:r>
        <w:rPr>
          <w:rFonts w:hint="eastAsia" w:asciiTheme="majorEastAsia" w:hAnsiTheme="majorEastAsia" w:eastAsiaTheme="majorEastAsia"/>
          <w:sz w:val="30"/>
          <w:szCs w:val="30"/>
        </w:rPr>
        <w:t>使用科室：</w:t>
      </w:r>
      <w:r>
        <w:rPr>
          <w:rFonts w:hint="eastAsia" w:asciiTheme="majorEastAsia" w:hAnsiTheme="majorEastAsia" w:eastAsiaTheme="majorEastAsia"/>
          <w:sz w:val="30"/>
          <w:szCs w:val="30"/>
          <w:u w:val="single"/>
        </w:rPr>
        <w:t xml:space="preserve">                           </w:t>
      </w:r>
    </w:p>
    <w:p>
      <w:pPr>
        <w:ind w:firstLine="300" w:firstLineChars="100"/>
        <w:jc w:val="left"/>
        <w:rPr>
          <w:rFonts w:asciiTheme="majorEastAsia" w:hAnsiTheme="majorEastAsia" w:eastAsiaTheme="majorEastAsia"/>
          <w:sz w:val="30"/>
          <w:szCs w:val="30"/>
        </w:rPr>
      </w:pPr>
      <w:r>
        <w:rPr>
          <w:rFonts w:hint="eastAsia" w:asciiTheme="majorEastAsia" w:hAnsiTheme="majorEastAsia" w:eastAsiaTheme="majorEastAsia"/>
          <w:sz w:val="30"/>
          <w:szCs w:val="30"/>
        </w:rPr>
        <w:t>供 应 商：</w:t>
      </w:r>
      <w:r>
        <w:rPr>
          <w:rFonts w:hint="eastAsia" w:asciiTheme="majorEastAsia" w:hAnsiTheme="majorEastAsia" w:eastAsiaTheme="majorEastAsia"/>
          <w:sz w:val="30"/>
          <w:szCs w:val="30"/>
          <w:u w:val="single"/>
        </w:rPr>
        <w:t xml:space="preserve">                           </w:t>
      </w:r>
    </w:p>
    <w:p>
      <w:pPr>
        <w:ind w:firstLine="300" w:firstLineChars="100"/>
        <w:jc w:val="left"/>
        <w:rPr>
          <w:rFonts w:asciiTheme="majorEastAsia" w:hAnsiTheme="majorEastAsia" w:eastAsiaTheme="majorEastAsia"/>
          <w:sz w:val="30"/>
          <w:szCs w:val="30"/>
        </w:rPr>
      </w:pPr>
      <w:r>
        <w:rPr>
          <w:rFonts w:hint="eastAsia" w:asciiTheme="majorEastAsia" w:hAnsiTheme="majorEastAsia" w:eastAsiaTheme="majorEastAsia"/>
          <w:sz w:val="30"/>
          <w:szCs w:val="30"/>
        </w:rPr>
        <w:t>联 系 人：</w:t>
      </w:r>
      <w:r>
        <w:rPr>
          <w:rFonts w:hint="eastAsia" w:asciiTheme="majorEastAsia" w:hAnsiTheme="majorEastAsia" w:eastAsiaTheme="majorEastAsia"/>
          <w:sz w:val="30"/>
          <w:szCs w:val="30"/>
          <w:u w:val="single"/>
        </w:rPr>
        <w:t xml:space="preserve">                           </w:t>
      </w:r>
    </w:p>
    <w:p>
      <w:pPr>
        <w:ind w:firstLine="300" w:firstLineChars="100"/>
        <w:jc w:val="left"/>
        <w:rPr>
          <w:rFonts w:asciiTheme="majorEastAsia" w:hAnsiTheme="majorEastAsia" w:eastAsiaTheme="majorEastAsia"/>
          <w:sz w:val="30"/>
          <w:szCs w:val="30"/>
        </w:rPr>
      </w:pPr>
      <w:r>
        <w:rPr>
          <w:rFonts w:hint="eastAsia" w:asciiTheme="majorEastAsia" w:hAnsiTheme="majorEastAsia" w:eastAsiaTheme="majorEastAsia"/>
          <w:sz w:val="30"/>
          <w:szCs w:val="30"/>
        </w:rPr>
        <w:t>联系号码：</w:t>
      </w:r>
      <w:r>
        <w:rPr>
          <w:rFonts w:hint="eastAsia" w:asciiTheme="majorEastAsia" w:hAnsiTheme="majorEastAsia" w:eastAsiaTheme="majorEastAsia"/>
          <w:sz w:val="30"/>
          <w:szCs w:val="30"/>
          <w:u w:val="single"/>
        </w:rPr>
        <w:t xml:space="preserve">                           </w:t>
      </w:r>
    </w:p>
    <w:p>
      <w:pPr>
        <w:jc w:val="left"/>
        <w:rPr>
          <w:rFonts w:asciiTheme="majorEastAsia" w:hAnsiTheme="majorEastAsia" w:eastAsiaTheme="majorEastAsia"/>
          <w:sz w:val="30"/>
          <w:szCs w:val="30"/>
        </w:rPr>
      </w:pPr>
    </w:p>
    <w:p>
      <w:pPr>
        <w:jc w:val="left"/>
        <w:rPr>
          <w:rFonts w:asciiTheme="majorEastAsia" w:hAnsiTheme="majorEastAsia" w:eastAsiaTheme="majorEastAsia"/>
          <w:sz w:val="30"/>
          <w:szCs w:val="30"/>
        </w:rPr>
      </w:pPr>
    </w:p>
    <w:p>
      <w:pPr>
        <w:jc w:val="left"/>
        <w:rPr>
          <w:rFonts w:asciiTheme="majorEastAsia" w:hAnsiTheme="majorEastAsia" w:eastAsiaTheme="majorEastAsia"/>
          <w:sz w:val="30"/>
          <w:szCs w:val="30"/>
        </w:rPr>
      </w:pPr>
    </w:p>
    <w:p>
      <w:pPr>
        <w:jc w:val="left"/>
        <w:rPr>
          <w:rFonts w:asciiTheme="majorEastAsia" w:hAnsiTheme="majorEastAsia" w:eastAsiaTheme="majorEastAsia"/>
          <w:sz w:val="30"/>
          <w:szCs w:val="30"/>
        </w:rPr>
      </w:pPr>
    </w:p>
    <w:p>
      <w:pPr>
        <w:pStyle w:val="12"/>
        <w:numPr>
          <w:ilvl w:val="0"/>
          <w:numId w:val="1"/>
        </w:numPr>
        <w:ind w:firstLineChars="0"/>
        <w:jc w:val="left"/>
        <w:rPr>
          <w:rFonts w:asciiTheme="majorEastAsia" w:hAnsiTheme="majorEastAsia" w:eastAsiaTheme="majorEastAsia"/>
          <w:sz w:val="30"/>
          <w:szCs w:val="30"/>
        </w:rPr>
      </w:pPr>
      <w:r>
        <w:rPr>
          <w:rFonts w:hint="eastAsia" w:asciiTheme="majorEastAsia" w:hAnsiTheme="majorEastAsia" w:eastAsiaTheme="majorEastAsia"/>
          <w:sz w:val="30"/>
          <w:szCs w:val="30"/>
        </w:rPr>
        <w:t>产品报价单（提供厂家的统一报价单）</w:t>
      </w:r>
    </w:p>
    <w:p>
      <w:pPr>
        <w:pStyle w:val="12"/>
        <w:ind w:left="420" w:firstLine="0" w:firstLineChars="0"/>
        <w:jc w:val="left"/>
        <w:rPr>
          <w:rFonts w:asciiTheme="majorEastAsia" w:hAnsiTheme="majorEastAsia" w:eastAsiaTheme="majorEastAsia"/>
          <w:sz w:val="30"/>
          <w:szCs w:val="30"/>
        </w:rPr>
      </w:pPr>
      <w:r>
        <w:rPr>
          <w:rFonts w:hint="eastAsia" w:asciiTheme="majorEastAsia" w:hAnsiTheme="majorEastAsia" w:eastAsiaTheme="majorEastAsia"/>
          <w:sz w:val="30"/>
          <w:szCs w:val="30"/>
        </w:rPr>
        <w:t>(包括运费，安装，计量检测以及网络连接等其他费用)</w:t>
      </w:r>
    </w:p>
    <w:p>
      <w:pPr>
        <w:pStyle w:val="12"/>
        <w:numPr>
          <w:ilvl w:val="0"/>
          <w:numId w:val="1"/>
        </w:numPr>
        <w:ind w:firstLineChars="0"/>
        <w:jc w:val="left"/>
        <w:rPr>
          <w:rFonts w:asciiTheme="majorEastAsia" w:hAnsiTheme="majorEastAsia" w:eastAsiaTheme="majorEastAsia"/>
          <w:sz w:val="30"/>
          <w:szCs w:val="30"/>
        </w:rPr>
      </w:pPr>
      <w:r>
        <w:rPr>
          <w:rFonts w:hint="eastAsia" w:asciiTheme="majorEastAsia" w:hAnsiTheme="majorEastAsia" w:eastAsiaTheme="majorEastAsia"/>
          <w:sz w:val="30"/>
          <w:szCs w:val="30"/>
        </w:rPr>
        <w:t>产品配置清单，产品技术参数（临床科室主任签字确认能否满足临床需求）</w:t>
      </w:r>
    </w:p>
    <w:p>
      <w:pPr>
        <w:pStyle w:val="12"/>
        <w:numPr>
          <w:ilvl w:val="0"/>
          <w:numId w:val="1"/>
        </w:numPr>
        <w:ind w:firstLineChars="0"/>
        <w:jc w:val="left"/>
        <w:rPr>
          <w:rFonts w:asciiTheme="majorEastAsia" w:hAnsiTheme="majorEastAsia" w:eastAsiaTheme="majorEastAsia"/>
          <w:b/>
          <w:sz w:val="30"/>
          <w:szCs w:val="30"/>
        </w:rPr>
      </w:pPr>
      <w:r>
        <w:rPr>
          <w:rFonts w:hint="eastAsia" w:asciiTheme="majorEastAsia" w:hAnsiTheme="majorEastAsia" w:eastAsiaTheme="majorEastAsia"/>
          <w:b/>
          <w:sz w:val="30"/>
          <w:szCs w:val="30"/>
        </w:rPr>
        <w:t>产品所需耗材清单及报价</w:t>
      </w:r>
    </w:p>
    <w:p>
      <w:pPr>
        <w:pStyle w:val="12"/>
        <w:numPr>
          <w:ilvl w:val="0"/>
          <w:numId w:val="1"/>
        </w:numPr>
        <w:ind w:firstLineChars="0"/>
        <w:jc w:val="left"/>
        <w:rPr>
          <w:rFonts w:asciiTheme="majorEastAsia" w:hAnsiTheme="majorEastAsia" w:eastAsiaTheme="majorEastAsia"/>
          <w:sz w:val="30"/>
          <w:szCs w:val="30"/>
        </w:rPr>
      </w:pPr>
      <w:r>
        <w:rPr>
          <w:rFonts w:hint="eastAsia" w:asciiTheme="majorEastAsia" w:hAnsiTheme="majorEastAsia" w:eastAsiaTheme="majorEastAsia"/>
          <w:sz w:val="30"/>
          <w:szCs w:val="30"/>
        </w:rPr>
        <w:t>产品常用配件清单及报价</w:t>
      </w:r>
    </w:p>
    <w:p>
      <w:pPr>
        <w:pStyle w:val="12"/>
        <w:numPr>
          <w:ilvl w:val="0"/>
          <w:numId w:val="1"/>
        </w:numPr>
        <w:ind w:firstLineChars="0"/>
        <w:jc w:val="left"/>
        <w:rPr>
          <w:rFonts w:asciiTheme="majorEastAsia" w:hAnsiTheme="majorEastAsia" w:eastAsiaTheme="majorEastAsia"/>
          <w:sz w:val="30"/>
          <w:szCs w:val="30"/>
        </w:rPr>
      </w:pPr>
      <w:r>
        <w:rPr>
          <w:rFonts w:hint="eastAsia" w:asciiTheme="majorEastAsia" w:hAnsiTheme="majorEastAsia" w:eastAsiaTheme="majorEastAsia"/>
          <w:sz w:val="30"/>
          <w:szCs w:val="30"/>
        </w:rPr>
        <w:t>售后服务承诺书</w:t>
      </w:r>
    </w:p>
    <w:p>
      <w:pPr>
        <w:pStyle w:val="12"/>
        <w:numPr>
          <w:ilvl w:val="0"/>
          <w:numId w:val="1"/>
        </w:numPr>
        <w:ind w:firstLineChars="0"/>
        <w:jc w:val="left"/>
        <w:rPr>
          <w:rFonts w:asciiTheme="majorEastAsia" w:hAnsiTheme="majorEastAsia" w:eastAsiaTheme="majorEastAsia"/>
          <w:sz w:val="30"/>
          <w:szCs w:val="30"/>
        </w:rPr>
      </w:pPr>
      <w:r>
        <w:rPr>
          <w:rFonts w:hint="eastAsia" w:asciiTheme="majorEastAsia" w:hAnsiTheme="majorEastAsia" w:eastAsiaTheme="majorEastAsia"/>
          <w:sz w:val="30"/>
          <w:szCs w:val="30"/>
        </w:rPr>
        <w:t>产品主要性能指标介绍</w:t>
      </w:r>
    </w:p>
    <w:p>
      <w:pPr>
        <w:pStyle w:val="12"/>
        <w:numPr>
          <w:ilvl w:val="0"/>
          <w:numId w:val="1"/>
        </w:numPr>
        <w:ind w:firstLineChars="0"/>
        <w:jc w:val="left"/>
        <w:rPr>
          <w:rFonts w:asciiTheme="majorEastAsia" w:hAnsiTheme="majorEastAsia" w:eastAsiaTheme="majorEastAsia"/>
          <w:sz w:val="30"/>
          <w:szCs w:val="30"/>
        </w:rPr>
      </w:pPr>
      <w:r>
        <w:rPr>
          <w:rFonts w:hint="eastAsia" w:asciiTheme="majorEastAsia" w:hAnsiTheme="majorEastAsia" w:eastAsiaTheme="majorEastAsia"/>
          <w:sz w:val="30"/>
          <w:szCs w:val="30"/>
        </w:rPr>
        <w:t>医疗器械注册证</w:t>
      </w:r>
    </w:p>
    <w:p>
      <w:pPr>
        <w:pStyle w:val="12"/>
        <w:numPr>
          <w:ilvl w:val="0"/>
          <w:numId w:val="1"/>
        </w:numPr>
        <w:ind w:firstLineChars="0"/>
        <w:jc w:val="left"/>
        <w:rPr>
          <w:rFonts w:asciiTheme="majorEastAsia" w:hAnsiTheme="majorEastAsia" w:eastAsiaTheme="majorEastAsia"/>
          <w:sz w:val="30"/>
          <w:szCs w:val="30"/>
        </w:rPr>
      </w:pPr>
      <w:r>
        <w:rPr>
          <w:rFonts w:hint="eastAsia" w:asciiTheme="majorEastAsia" w:hAnsiTheme="majorEastAsia" w:eastAsiaTheme="majorEastAsia"/>
          <w:sz w:val="30"/>
          <w:szCs w:val="30"/>
        </w:rPr>
        <w:t>生产企业营业执照、生产许可证、医疗器械经营许可证等资质证书</w:t>
      </w:r>
    </w:p>
    <w:p>
      <w:pPr>
        <w:pStyle w:val="12"/>
        <w:numPr>
          <w:ilvl w:val="0"/>
          <w:numId w:val="1"/>
        </w:numPr>
        <w:ind w:firstLineChars="0"/>
        <w:jc w:val="left"/>
        <w:rPr>
          <w:rFonts w:asciiTheme="majorEastAsia" w:hAnsiTheme="majorEastAsia" w:eastAsiaTheme="majorEastAsia"/>
          <w:sz w:val="30"/>
          <w:szCs w:val="30"/>
        </w:rPr>
      </w:pPr>
      <w:r>
        <w:rPr>
          <w:rFonts w:hint="eastAsia" w:asciiTheme="majorEastAsia" w:hAnsiTheme="majorEastAsia" w:eastAsiaTheme="majorEastAsia"/>
          <w:sz w:val="30"/>
          <w:szCs w:val="30"/>
        </w:rPr>
        <w:t>生产企业授权书</w:t>
      </w:r>
    </w:p>
    <w:p>
      <w:pPr>
        <w:pStyle w:val="12"/>
        <w:numPr>
          <w:ilvl w:val="0"/>
          <w:numId w:val="1"/>
        </w:numPr>
        <w:ind w:firstLineChars="0"/>
        <w:jc w:val="left"/>
        <w:rPr>
          <w:rFonts w:asciiTheme="majorEastAsia" w:hAnsiTheme="majorEastAsia" w:eastAsiaTheme="majorEastAsia"/>
          <w:sz w:val="30"/>
          <w:szCs w:val="30"/>
        </w:rPr>
      </w:pPr>
      <w:r>
        <w:rPr>
          <w:rFonts w:hint="eastAsia" w:asciiTheme="majorEastAsia" w:hAnsiTheme="majorEastAsia" w:eastAsiaTheme="majorEastAsia"/>
          <w:sz w:val="30"/>
          <w:szCs w:val="30"/>
        </w:rPr>
        <w:t>代理商组织机构代码证、税务登记证、医疗器械经营许可证等</w:t>
      </w:r>
    </w:p>
    <w:p>
      <w:pPr>
        <w:pStyle w:val="12"/>
        <w:numPr>
          <w:ilvl w:val="0"/>
          <w:numId w:val="1"/>
        </w:numPr>
        <w:ind w:firstLineChars="0"/>
        <w:jc w:val="left"/>
        <w:rPr>
          <w:rFonts w:asciiTheme="majorEastAsia" w:hAnsiTheme="majorEastAsia" w:eastAsiaTheme="majorEastAsia"/>
          <w:sz w:val="30"/>
          <w:szCs w:val="30"/>
        </w:rPr>
      </w:pPr>
      <w:r>
        <w:rPr>
          <w:rFonts w:hint="eastAsia" w:asciiTheme="majorEastAsia" w:hAnsiTheme="majorEastAsia" w:eastAsiaTheme="majorEastAsia"/>
          <w:sz w:val="30"/>
          <w:szCs w:val="30"/>
        </w:rPr>
        <w:t>产品用户清单(江、浙、沪等周边三甲医院)</w:t>
      </w:r>
    </w:p>
    <w:p>
      <w:pPr>
        <w:pStyle w:val="12"/>
        <w:numPr>
          <w:ilvl w:val="0"/>
          <w:numId w:val="1"/>
        </w:numPr>
        <w:ind w:firstLineChars="0"/>
        <w:jc w:val="left"/>
        <w:rPr>
          <w:rFonts w:asciiTheme="majorEastAsia" w:hAnsiTheme="majorEastAsia" w:eastAsiaTheme="majorEastAsia"/>
          <w:sz w:val="30"/>
          <w:szCs w:val="30"/>
        </w:rPr>
      </w:pPr>
      <w:r>
        <w:rPr>
          <w:rFonts w:hint="eastAsia" w:asciiTheme="majorEastAsia" w:hAnsiTheme="majorEastAsia" w:eastAsiaTheme="majorEastAsia"/>
          <w:sz w:val="30"/>
          <w:szCs w:val="30"/>
        </w:rPr>
        <w:t>近2年省内周边三甲医院购销合同复印件（最少三例）</w:t>
      </w:r>
    </w:p>
    <w:p>
      <w:pPr>
        <w:pStyle w:val="12"/>
        <w:numPr>
          <w:ilvl w:val="0"/>
          <w:numId w:val="1"/>
        </w:numPr>
        <w:ind w:firstLineChars="0"/>
        <w:jc w:val="left"/>
        <w:rPr>
          <w:rFonts w:asciiTheme="majorEastAsia" w:hAnsiTheme="majorEastAsia" w:eastAsiaTheme="majorEastAsia"/>
          <w:sz w:val="30"/>
          <w:szCs w:val="30"/>
        </w:rPr>
      </w:pPr>
      <w:r>
        <w:rPr>
          <w:rFonts w:hint="eastAsia" w:asciiTheme="majorEastAsia" w:hAnsiTheme="majorEastAsia" w:eastAsiaTheme="majorEastAsia"/>
          <w:sz w:val="30"/>
          <w:szCs w:val="30"/>
        </w:rPr>
        <w:t>产品彩页</w:t>
      </w:r>
    </w:p>
    <w:p>
      <w:pPr>
        <w:pStyle w:val="12"/>
        <w:numPr>
          <w:ilvl w:val="0"/>
          <w:numId w:val="1"/>
        </w:numPr>
        <w:ind w:firstLineChars="0"/>
        <w:jc w:val="left"/>
        <w:rPr>
          <w:rFonts w:asciiTheme="majorEastAsia" w:hAnsiTheme="majorEastAsia" w:eastAsiaTheme="majorEastAsia"/>
          <w:sz w:val="30"/>
          <w:szCs w:val="30"/>
        </w:rPr>
      </w:pPr>
      <w:r>
        <w:rPr>
          <w:rFonts w:hint="eastAsia" w:asciiTheme="majorEastAsia" w:hAnsiTheme="majorEastAsia" w:eastAsiaTheme="majorEastAsia"/>
          <w:sz w:val="30"/>
          <w:szCs w:val="30"/>
        </w:rPr>
        <w:t>产品检验证书</w:t>
      </w:r>
    </w:p>
    <w:p>
      <w:pPr>
        <w:pStyle w:val="12"/>
        <w:numPr>
          <w:ilvl w:val="0"/>
          <w:numId w:val="1"/>
        </w:numPr>
        <w:ind w:firstLineChars="0"/>
        <w:jc w:val="left"/>
        <w:rPr>
          <w:rFonts w:asciiTheme="majorEastAsia" w:hAnsiTheme="majorEastAsia" w:eastAsiaTheme="majorEastAsia"/>
          <w:sz w:val="30"/>
          <w:szCs w:val="30"/>
        </w:rPr>
      </w:pPr>
      <w:r>
        <w:rPr>
          <w:rFonts w:hint="eastAsia" w:asciiTheme="majorEastAsia" w:hAnsiTheme="majorEastAsia" w:eastAsiaTheme="majorEastAsia"/>
          <w:sz w:val="30"/>
          <w:szCs w:val="30"/>
        </w:rPr>
        <w:t>设备质保期以我院器械科签署的验收报告日期为准</w:t>
      </w:r>
    </w:p>
    <w:p>
      <w:pPr>
        <w:rPr>
          <w:rFonts w:asciiTheme="majorEastAsia" w:hAnsiTheme="majorEastAsia" w:eastAsiaTheme="majorEastAsia"/>
          <w:sz w:val="30"/>
          <w:szCs w:val="30"/>
        </w:rPr>
      </w:pPr>
      <w:r>
        <w:rPr>
          <w:rFonts w:hint="eastAsia" w:asciiTheme="majorEastAsia" w:hAnsiTheme="majorEastAsia" w:eastAsiaTheme="majorEastAsia"/>
          <w:sz w:val="30"/>
          <w:szCs w:val="30"/>
        </w:rPr>
        <w:t>*请按以上顺序排序，每页需盖公章</w:t>
      </w:r>
    </w:p>
    <w:p>
      <w:pPr>
        <w:rPr>
          <w:rFonts w:asciiTheme="majorEastAsia" w:hAnsiTheme="majorEastAsia" w:eastAsiaTheme="majorEastAsia"/>
          <w:sz w:val="30"/>
          <w:szCs w:val="30"/>
        </w:rPr>
      </w:pPr>
      <w:r>
        <w:rPr>
          <w:rFonts w:hint="eastAsia" w:asciiTheme="majorEastAsia" w:hAnsiTheme="majorEastAsia" w:eastAsiaTheme="majorEastAsia"/>
          <w:sz w:val="30"/>
          <w:szCs w:val="30"/>
        </w:rPr>
        <w:t xml:space="preserve"> 封面标注联系人、电话</w:t>
      </w:r>
    </w:p>
    <w:p>
      <w:pPr>
        <w:pStyle w:val="2"/>
        <w:rPr>
          <w:rFonts w:hAnsi="宋体" w:cs="宋体"/>
          <w:sz w:val="32"/>
          <w:szCs w:val="32"/>
        </w:rPr>
      </w:pPr>
      <w:r>
        <w:rPr>
          <w:rFonts w:hint="eastAsia" w:cs="宋体" w:asciiTheme="majorEastAsia" w:hAnsiTheme="majorEastAsia" w:eastAsiaTheme="majorEastAsia"/>
          <w:sz w:val="30"/>
          <w:szCs w:val="30"/>
        </w:rPr>
        <w:t xml:space="preserve">                              </w:t>
      </w:r>
      <w:r>
        <w:rPr>
          <w:rFonts w:hint="eastAsia" w:hAnsi="宋体" w:cs="宋体"/>
          <w:sz w:val="32"/>
          <w:szCs w:val="32"/>
        </w:rPr>
        <w:t xml:space="preserve">  　　　　　　　　　　　　　　　　　　　　　　　　　　</w:t>
      </w:r>
    </w:p>
    <w:sectPr>
      <w:pgSz w:w="11906" w:h="16838"/>
      <w:pgMar w:top="1440" w:right="1753" w:bottom="1440" w:left="175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0A49A4"/>
    <w:multiLevelType w:val="multilevel"/>
    <w:tmpl w:val="330A49A4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4D42"/>
    <w:rsid w:val="0001339A"/>
    <w:rsid w:val="00022D27"/>
    <w:rsid w:val="0002768D"/>
    <w:rsid w:val="00047F98"/>
    <w:rsid w:val="00063C2B"/>
    <w:rsid w:val="00070367"/>
    <w:rsid w:val="000930C8"/>
    <w:rsid w:val="000B3A0F"/>
    <w:rsid w:val="000C2DF6"/>
    <w:rsid w:val="000D5CC8"/>
    <w:rsid w:val="001000EF"/>
    <w:rsid w:val="00102391"/>
    <w:rsid w:val="0010456E"/>
    <w:rsid w:val="001118A3"/>
    <w:rsid w:val="00181EDA"/>
    <w:rsid w:val="00192C43"/>
    <w:rsid w:val="001B58C2"/>
    <w:rsid w:val="001D0B40"/>
    <w:rsid w:val="001F5C5F"/>
    <w:rsid w:val="0020305C"/>
    <w:rsid w:val="00246F9F"/>
    <w:rsid w:val="002A62BD"/>
    <w:rsid w:val="002D3AD8"/>
    <w:rsid w:val="00307D81"/>
    <w:rsid w:val="003125E6"/>
    <w:rsid w:val="00322911"/>
    <w:rsid w:val="00331841"/>
    <w:rsid w:val="003567DD"/>
    <w:rsid w:val="00377BCB"/>
    <w:rsid w:val="003A1D94"/>
    <w:rsid w:val="003B74ED"/>
    <w:rsid w:val="00400C33"/>
    <w:rsid w:val="00447D22"/>
    <w:rsid w:val="004679C3"/>
    <w:rsid w:val="0047090C"/>
    <w:rsid w:val="00471F15"/>
    <w:rsid w:val="00481F01"/>
    <w:rsid w:val="0048323C"/>
    <w:rsid w:val="00492663"/>
    <w:rsid w:val="004A2695"/>
    <w:rsid w:val="004C35EE"/>
    <w:rsid w:val="004C4C0B"/>
    <w:rsid w:val="004D3CD6"/>
    <w:rsid w:val="0050714C"/>
    <w:rsid w:val="00556E21"/>
    <w:rsid w:val="00566BB5"/>
    <w:rsid w:val="00574603"/>
    <w:rsid w:val="005C71B0"/>
    <w:rsid w:val="005E5180"/>
    <w:rsid w:val="00613D2A"/>
    <w:rsid w:val="00626DFC"/>
    <w:rsid w:val="006734D6"/>
    <w:rsid w:val="00673B33"/>
    <w:rsid w:val="006C489B"/>
    <w:rsid w:val="00712C74"/>
    <w:rsid w:val="00724D42"/>
    <w:rsid w:val="007565F7"/>
    <w:rsid w:val="00762A6B"/>
    <w:rsid w:val="007E72DD"/>
    <w:rsid w:val="007E749B"/>
    <w:rsid w:val="0083087F"/>
    <w:rsid w:val="00852312"/>
    <w:rsid w:val="00875CB0"/>
    <w:rsid w:val="0089419C"/>
    <w:rsid w:val="008B436A"/>
    <w:rsid w:val="00917697"/>
    <w:rsid w:val="009442B8"/>
    <w:rsid w:val="0099460E"/>
    <w:rsid w:val="00A008DE"/>
    <w:rsid w:val="00A21D5C"/>
    <w:rsid w:val="00A30F02"/>
    <w:rsid w:val="00A5481A"/>
    <w:rsid w:val="00A64D96"/>
    <w:rsid w:val="00A81206"/>
    <w:rsid w:val="00A911EA"/>
    <w:rsid w:val="00AB06FB"/>
    <w:rsid w:val="00AB13E7"/>
    <w:rsid w:val="00AF5EBA"/>
    <w:rsid w:val="00B21EE0"/>
    <w:rsid w:val="00B4520F"/>
    <w:rsid w:val="00B51057"/>
    <w:rsid w:val="00BC253C"/>
    <w:rsid w:val="00BC3DA0"/>
    <w:rsid w:val="00C24BE4"/>
    <w:rsid w:val="00C644BB"/>
    <w:rsid w:val="00CB335A"/>
    <w:rsid w:val="00CC0133"/>
    <w:rsid w:val="00D00E8E"/>
    <w:rsid w:val="00D12BF8"/>
    <w:rsid w:val="00D23429"/>
    <w:rsid w:val="00D33995"/>
    <w:rsid w:val="00D36242"/>
    <w:rsid w:val="00D44689"/>
    <w:rsid w:val="00D6100F"/>
    <w:rsid w:val="00D65D6B"/>
    <w:rsid w:val="00DA1E60"/>
    <w:rsid w:val="00E1421E"/>
    <w:rsid w:val="00E34217"/>
    <w:rsid w:val="00E46DCB"/>
    <w:rsid w:val="00E516F2"/>
    <w:rsid w:val="00E646A6"/>
    <w:rsid w:val="00E90618"/>
    <w:rsid w:val="00EA47EC"/>
    <w:rsid w:val="00F248A0"/>
    <w:rsid w:val="00F26101"/>
    <w:rsid w:val="00F53ED1"/>
    <w:rsid w:val="00FD0503"/>
    <w:rsid w:val="00FF5ED8"/>
    <w:rsid w:val="2A5B40D8"/>
    <w:rsid w:val="39D93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8"/>
    <w:unhideWhenUsed/>
    <w:qFormat/>
    <w:uiPriority w:val="99"/>
    <w:rPr>
      <w:rFonts w:ascii="宋体" w:hAnsi="Courier New" w:eastAsia="宋体" w:cs="Courier New"/>
      <w:szCs w:val="21"/>
    </w:rPr>
  </w:style>
  <w:style w:type="paragraph" w:styleId="3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纯文本 Char"/>
    <w:basedOn w:val="7"/>
    <w:link w:val="2"/>
    <w:qFormat/>
    <w:uiPriority w:val="99"/>
    <w:rPr>
      <w:rFonts w:ascii="宋体" w:hAnsi="Courier New" w:eastAsia="宋体" w:cs="Courier New"/>
      <w:szCs w:val="21"/>
    </w:rPr>
  </w:style>
  <w:style w:type="character" w:customStyle="1" w:styleId="9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4"/>
    <w:semiHidden/>
    <w:qFormat/>
    <w:uiPriority w:val="99"/>
    <w:rPr>
      <w:sz w:val="18"/>
      <w:szCs w:val="18"/>
    </w:rPr>
  </w:style>
  <w:style w:type="character" w:customStyle="1" w:styleId="11">
    <w:name w:val="日期 Char"/>
    <w:basedOn w:val="7"/>
    <w:link w:val="3"/>
    <w:semiHidden/>
    <w:qFormat/>
    <w:uiPriority w:val="99"/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2">
      <a:majorFont>
        <a:latin typeface="Calibri"/>
        <a:ea typeface=""/>
        <a:cs typeface=""/>
        <a:font script="Jpan" typeface="HGｺﾞｼｯｸM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Cambria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159</Words>
  <Characters>912</Characters>
  <Lines>7</Lines>
  <Paragraphs>2</Paragraphs>
  <TotalTime>1</TotalTime>
  <ScaleCrop>false</ScaleCrop>
  <LinksUpToDate>false</LinksUpToDate>
  <CharactersWithSpaces>1069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2020-08-20T03:03:00Z</dcterms:created>
  <dc:creator>ivviw</dc:creator>
  <cp:lastModifiedBy>☆*:.｡. o(≧▽≦)o .｡.:*☆</cp:lastModifiedBy>
  <cp:lastPrinted>2020-06-22T01:42:00Z</cp:lastPrinted>
  <dcterms:modified xsi:type="dcterms:W3CDTF">2020-08-20T08:38:14Z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